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5D" w:rsidRDefault="0081755D" w:rsidP="008175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муниципальных нормативных правовых актах в сфере налоговых правоотношений </w:t>
      </w:r>
      <w:bookmarkStart w:id="0" w:name="_GoBack"/>
      <w:bookmarkEnd w:id="0"/>
    </w:p>
    <w:p w:rsidR="0081755D" w:rsidRDefault="0081755D" w:rsidP="00817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81755D" w:rsidRDefault="0081755D" w:rsidP="0081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межрайонной прокуратурой проведена проверка законности муниципальных нормативных правовых актов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в сфере налоговых правоотношений.</w:t>
      </w:r>
    </w:p>
    <w:p w:rsidR="0081755D" w:rsidRDefault="0081755D" w:rsidP="008175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сельских поселений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действуют нормативные правовые акты об установлении земельного налога на территории муниципальных образований.</w:t>
      </w:r>
    </w:p>
    <w:p w:rsidR="0081755D" w:rsidRDefault="0081755D" w:rsidP="0081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Налоговым Кодексом РФ (далее - НК РФ) предоставлено право Советов депутатов</w:t>
      </w:r>
      <w:r>
        <w:rPr>
          <w:rFonts w:ascii="Times New Roman" w:hAnsi="Times New Roman"/>
          <w:sz w:val="28"/>
          <w:szCs w:val="28"/>
        </w:rPr>
        <w:t xml:space="preserve"> устанавливать особенности определения налоговой базы и налоговые льготы.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(далее - Федеральный закон № 436-</w:t>
      </w:r>
      <w:r>
        <w:rPr>
          <w:rFonts w:ascii="Times New Roman" w:hAnsi="Times New Roman"/>
          <w:caps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>) В НК РФ внесены изменения, касающиеся порядка исчисления налоговой базы в отношении земельных участков, находящихся в собственности, постоянном (бессрочном) пользовании или пожизненном наследуемом владении следующих категорий налогоплательщиков;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Героев Советского Союза, Героев Российской Федерации, полных кавалеров ордена Славы; 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инвалидов I и II групп инвалидности; 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инвалидов с детства; 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ветеранов и инвалидов Великой Отечественной войны, а также ветеранов и инвалидов боевых действий; 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</w:t>
      </w:r>
      <w:r>
        <w:rPr>
          <w:rFonts w:ascii="Times New Roman" w:hAnsi="Times New Roman"/>
          <w:sz w:val="28"/>
          <w:szCs w:val="28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81755D" w:rsidRDefault="0081755D" w:rsidP="00817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положения применяются к порядку исчисления земельного налога за налоговые периоды начиная с 2017 года.</w:t>
      </w:r>
    </w:p>
    <w:p w:rsidR="0081755D" w:rsidRDefault="0081755D" w:rsidP="00817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Принятые решения сельских поселений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внесенным изменениям не соответствовали.</w:t>
      </w:r>
    </w:p>
    <w:p w:rsidR="0081755D" w:rsidRDefault="0081755D" w:rsidP="0081755D">
      <w:pPr>
        <w:spacing w:after="0" w:line="24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действующего законодательства </w:t>
      </w:r>
      <w:proofErr w:type="spellStart"/>
      <w:r>
        <w:rPr>
          <w:rFonts w:ascii="Times New Roman" w:hAnsi="Times New Roman"/>
          <w:sz w:val="28"/>
          <w:szCs w:val="28"/>
        </w:rPr>
        <w:t>Канским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межрайонным прокурором было принесено 11 протестов на незаконные муниципальные нормативные правовые акты.</w:t>
      </w:r>
    </w:p>
    <w:p w:rsidR="0081755D" w:rsidRDefault="0081755D" w:rsidP="0081755D">
      <w:pPr>
        <w:spacing w:after="0" w:line="24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Протесты были рассмотрены, удовлетворены, в настоящее время продолжается процедура внесения изменений в указанные акты.</w:t>
      </w:r>
    </w:p>
    <w:p w:rsidR="0081755D" w:rsidRDefault="0081755D" w:rsidP="0081755D">
      <w:pPr>
        <w:spacing w:after="0" w:line="24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55D" w:rsidRDefault="0081755D" w:rsidP="0081755D">
      <w:pPr>
        <w:spacing w:after="0" w:line="24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55D" w:rsidRDefault="0081755D" w:rsidP="0081755D">
      <w:pPr>
        <w:spacing w:after="0" w:line="240" w:lineRule="auto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81755D" w:rsidRDefault="0081755D" w:rsidP="00817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55D" w:rsidRDefault="0081755D" w:rsidP="00817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81755D" w:rsidRDefault="0081755D" w:rsidP="0081755D">
      <w:pPr>
        <w:spacing w:after="0" w:line="240" w:lineRule="auto"/>
        <w:ind w:firstLine="709"/>
        <w:jc w:val="both"/>
      </w:pPr>
    </w:p>
    <w:p w:rsidR="007F4560" w:rsidRDefault="007F4560" w:rsidP="0081755D">
      <w:pPr>
        <w:spacing w:after="0" w:line="240" w:lineRule="auto"/>
      </w:pPr>
    </w:p>
    <w:sectPr w:rsidR="007F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5D"/>
    <w:rsid w:val="007F4560"/>
    <w:rsid w:val="008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227A-3353-456A-B80B-FDC9094C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75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2018-06-15T02:40:00Z</dcterms:created>
  <dcterms:modified xsi:type="dcterms:W3CDTF">2018-06-15T02:41:00Z</dcterms:modified>
</cp:coreProperties>
</file>