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DF" w:rsidRPr="00261A5B" w:rsidRDefault="00C652DF" w:rsidP="00C652DF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61A5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Информация о размере государственной пошлины, нотариальном тарифе, на основании «Налогового кодекса» РФ от 05.08.2000г. №117-ФЗ (в ред.05.01.2008г.)</w:t>
      </w:r>
    </w:p>
    <w:p w:rsidR="00C652DF" w:rsidRPr="005C06F8" w:rsidRDefault="00C652DF" w:rsidP="00C652DF">
      <w:pPr>
        <w:pStyle w:val="a4"/>
        <w:shd w:val="clear" w:color="auto" w:fill="FFFFFF"/>
        <w:spacing w:before="0" w:beforeAutospacing="0" w:after="0" w:afterAutospacing="0" w:line="450" w:lineRule="atLeast"/>
        <w:outlineLvl w:val="1"/>
        <w:rPr>
          <w:b/>
          <w:bCs/>
          <w:color w:val="000000"/>
          <w:kern w:val="36"/>
        </w:rPr>
      </w:pPr>
      <w:r w:rsidRPr="00261A5B">
        <w:rPr>
          <w:b/>
          <w:bCs/>
          <w:color w:val="000000"/>
          <w:kern w:val="36"/>
          <w:sz w:val="28"/>
          <w:szCs w:val="28"/>
        </w:rPr>
        <w:t xml:space="preserve">НК РФ Статья 333.24. Размеры государственной пошлины за </w:t>
      </w:r>
      <w:r w:rsidRPr="005C06F8">
        <w:rPr>
          <w:b/>
          <w:bCs/>
          <w:color w:val="000000"/>
          <w:kern w:val="36"/>
        </w:rPr>
        <w:t>совершение нотариальных действий</w:t>
      </w:r>
    </w:p>
    <w:p w:rsidR="00C652DF" w:rsidRPr="005C06F8" w:rsidRDefault="00C652DF" w:rsidP="00C652DF">
      <w:pPr>
        <w:rPr>
          <w:rFonts w:ascii="Times New Roman" w:hAnsi="Times New Roman"/>
          <w:sz w:val="24"/>
          <w:szCs w:val="24"/>
        </w:rPr>
      </w:pPr>
      <w:r w:rsidRPr="005C06F8">
        <w:rPr>
          <w:rFonts w:ascii="Times New Roman" w:hAnsi="Times New Roman"/>
          <w:sz w:val="24"/>
          <w:szCs w:val="24"/>
        </w:rPr>
        <w:t>1. За совершение нотариальных действий должностными лицами органов исполнительной власти, органов местного самоуправления,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действий, государственная пошлина уплачивается в следующих размерах:</w:t>
      </w:r>
    </w:p>
    <w:p w:rsidR="00C652DF" w:rsidRPr="005C06F8" w:rsidRDefault="00C652DF" w:rsidP="00C652DF">
      <w:pPr>
        <w:rPr>
          <w:rFonts w:ascii="Times New Roman" w:hAnsi="Times New Roman"/>
          <w:sz w:val="24"/>
          <w:szCs w:val="24"/>
        </w:rPr>
      </w:pPr>
      <w:r w:rsidRPr="005C06F8">
        <w:rPr>
          <w:rFonts w:ascii="Times New Roman" w:hAnsi="Times New Roman"/>
          <w:sz w:val="24"/>
          <w:szCs w:val="24"/>
        </w:rPr>
        <w:t>1) за удостоверение доверенностей на совершение сделок (сделки), требующих (требующей) нотариальной формы в соответствии с </w:t>
      </w:r>
      <w:hyperlink r:id="rId4" w:history="1">
        <w:r w:rsidRPr="005C06F8">
          <w:rPr>
            <w:rStyle w:val="a3"/>
            <w:rFonts w:ascii="Times New Roman" w:hAnsi="Times New Roman"/>
            <w:color w:val="1A0DAB"/>
            <w:sz w:val="24"/>
            <w:szCs w:val="24"/>
          </w:rPr>
          <w:t>законодательством</w:t>
        </w:r>
      </w:hyperlink>
      <w:r w:rsidRPr="005C06F8">
        <w:rPr>
          <w:rFonts w:ascii="Times New Roman" w:hAnsi="Times New Roman"/>
          <w:sz w:val="24"/>
          <w:szCs w:val="24"/>
        </w:rPr>
        <w:t> Российской Федерации, - 200 рублей;</w:t>
      </w:r>
    </w:p>
    <w:p w:rsidR="00C652DF" w:rsidRPr="005C06F8" w:rsidRDefault="00C652DF" w:rsidP="00C652DF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C06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2)за принятие </w:t>
      </w:r>
      <w:hyperlink r:id="rId5" w:anchor="dst100320" w:history="1">
        <w:r w:rsidRPr="005C06F8">
          <w:rPr>
            <w:rStyle w:val="a3"/>
            <w:rFonts w:ascii="Times New Roman" w:hAnsi="Times New Roman"/>
            <w:color w:val="1A0DAB"/>
            <w:sz w:val="24"/>
            <w:szCs w:val="24"/>
            <w:shd w:val="clear" w:color="auto" w:fill="FFFFFF"/>
          </w:rPr>
          <w:t>мер по охране</w:t>
        </w:r>
      </w:hyperlink>
      <w:r w:rsidRPr="005C06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наследства - 600 рублей;</w:t>
      </w:r>
    </w:p>
    <w:p w:rsidR="00C652DF" w:rsidRPr="005C06F8" w:rsidRDefault="00C652DF" w:rsidP="00C652DF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C06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3)за выдачу дубликатов документов, хранящихся в делах государственных нотариальных контор, органов исполнительной власти, - 100 рублей;</w:t>
      </w:r>
    </w:p>
    <w:p w:rsidR="00C652DF" w:rsidRPr="005C06F8" w:rsidRDefault="00C652DF" w:rsidP="00C652DF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C06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4)за удостоверение завещаний - 100 рублей;</w:t>
      </w:r>
    </w:p>
    <w:p w:rsidR="00C652DF" w:rsidRPr="005C06F8" w:rsidRDefault="00C652DF" w:rsidP="00C652DF">
      <w:pPr>
        <w:pStyle w:val="a4"/>
        <w:shd w:val="clear" w:color="auto" w:fill="FFFFFF"/>
        <w:spacing w:before="210" w:beforeAutospacing="0" w:after="0" w:afterAutospacing="0"/>
        <w:rPr>
          <w:color w:val="000000"/>
        </w:rPr>
      </w:pPr>
      <w:r w:rsidRPr="005C06F8">
        <w:rPr>
          <w:color w:val="000000"/>
          <w:shd w:val="clear" w:color="auto" w:fill="FFFFFF"/>
        </w:rPr>
        <w:t>5)</w:t>
      </w:r>
      <w:r w:rsidRPr="005C06F8">
        <w:rPr>
          <w:color w:val="000000"/>
        </w:rPr>
        <w:t xml:space="preserve">  за свидетельствование подлинности подписи</w:t>
      </w:r>
    </w:p>
    <w:p w:rsidR="00C652DF" w:rsidRPr="005C06F8" w:rsidRDefault="00C652DF" w:rsidP="00C652DF">
      <w:pPr>
        <w:rPr>
          <w:rFonts w:ascii="Times New Roman" w:hAnsi="Times New Roman"/>
          <w:sz w:val="24"/>
          <w:szCs w:val="24"/>
        </w:rPr>
      </w:pPr>
      <w:r w:rsidRPr="005C06F8">
        <w:rPr>
          <w:rFonts w:ascii="Times New Roman" w:hAnsi="Times New Roman"/>
          <w:sz w:val="24"/>
          <w:szCs w:val="24"/>
        </w:rPr>
        <w:t>на документах - 100 рублей;</w:t>
      </w:r>
    </w:p>
    <w:p w:rsidR="00C652DF" w:rsidRPr="005C06F8" w:rsidRDefault="00C652DF" w:rsidP="00C652DF">
      <w:pPr>
        <w:rPr>
          <w:rFonts w:ascii="Times New Roman" w:hAnsi="Times New Roman"/>
          <w:sz w:val="24"/>
          <w:szCs w:val="24"/>
        </w:rPr>
      </w:pPr>
      <w:r w:rsidRPr="005C06F8">
        <w:rPr>
          <w:rFonts w:ascii="Times New Roman" w:hAnsi="Times New Roman"/>
          <w:sz w:val="24"/>
          <w:szCs w:val="24"/>
        </w:rPr>
        <w:t>6)Свидетельствование верности копий документов и выписок из них-10 руб.</w:t>
      </w:r>
    </w:p>
    <w:p w:rsidR="00C652DF" w:rsidRPr="005C06F8" w:rsidRDefault="00C652DF" w:rsidP="00C652DF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652DF" w:rsidRPr="005C06F8" w:rsidRDefault="00C652DF" w:rsidP="00C652DF">
      <w:pPr>
        <w:rPr>
          <w:rFonts w:ascii="Times New Roman" w:hAnsi="Times New Roman"/>
          <w:sz w:val="24"/>
          <w:szCs w:val="24"/>
        </w:rPr>
      </w:pPr>
      <w:r w:rsidRPr="005C06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Льготы предоставляются на основании налогового кодекса ст.333.38</w:t>
      </w:r>
    </w:p>
    <w:p w:rsidR="00C652DF" w:rsidRDefault="00C652DF" w:rsidP="00C652DF">
      <w:pPr>
        <w:rPr>
          <w:rFonts w:ascii="Arial" w:hAnsi="Arial" w:cs="Arial"/>
          <w:color w:val="000000"/>
          <w:shd w:val="clear" w:color="auto" w:fill="FFFFFF"/>
        </w:rPr>
      </w:pPr>
    </w:p>
    <w:p w:rsidR="00C652DF" w:rsidRDefault="00C652DF" w:rsidP="00C652DF">
      <w:pPr>
        <w:rPr>
          <w:rFonts w:ascii="Arial" w:hAnsi="Arial" w:cs="Arial"/>
          <w:color w:val="000000"/>
          <w:shd w:val="clear" w:color="auto" w:fill="FFFFFF"/>
        </w:rPr>
      </w:pPr>
    </w:p>
    <w:p w:rsidR="003212AF" w:rsidRDefault="003212AF"/>
    <w:sectPr w:rsidR="003212AF" w:rsidSect="0032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2DF"/>
    <w:rsid w:val="003212AF"/>
    <w:rsid w:val="00C6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DF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2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52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9129/b0995daa452b5486756d191d8565ecbf533851b0/" TargetMode="External"/><Relationship Id="rId4" Type="http://schemas.openxmlformats.org/officeDocument/2006/relationships/hyperlink" Target="http://www.consultant.ru/document/cons_doc_LAW_28165/a3cd0bcff028f127a00fa0aa61842f4ff13ffaf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2022-11-18T04:43:00Z</dcterms:created>
  <dcterms:modified xsi:type="dcterms:W3CDTF">2022-11-18T04:43:00Z</dcterms:modified>
</cp:coreProperties>
</file>